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4E4" w14:textId="0CD50235" w:rsidR="000B5668" w:rsidRPr="00E032F9" w:rsidRDefault="00C72F9E" w:rsidP="008B00DE">
      <w:pPr>
        <w:pStyle w:val="Ttulo1"/>
        <w:rPr>
          <w:rFonts w:ascii="Terminal Dosis" w:eastAsiaTheme="minorHAnsi" w:hAnsi="Terminal Dosis" w:cs="Arial"/>
          <w:bCs w:val="0"/>
          <w:color w:val="5B9BD5" w:themeColor="accent1"/>
        </w:rPr>
      </w:pPr>
      <w:r w:rsidRPr="00E032F9">
        <w:rPr>
          <w:rFonts w:ascii="Terminal Dosis" w:eastAsiaTheme="minorHAnsi" w:hAnsi="Terminal Dosis" w:cs="Arial"/>
          <w:bCs w:val="0"/>
          <w:noProof/>
          <w:color w:val="5B9BD5" w:themeColor="accent1"/>
          <w:lang w:eastAsia="es-ES"/>
        </w:rPr>
        <w:drawing>
          <wp:anchor distT="0" distB="0" distL="114300" distR="114300" simplePos="0" relativeHeight="251658240" behindDoc="0" locked="0" layoutInCell="1" allowOverlap="1" wp14:anchorId="39403343" wp14:editId="19C4D93A">
            <wp:simplePos x="0" y="0"/>
            <wp:positionH relativeFrom="column">
              <wp:posOffset>4293870</wp:posOffset>
            </wp:positionH>
            <wp:positionV relativeFrom="paragraph">
              <wp:posOffset>-86995</wp:posOffset>
            </wp:positionV>
            <wp:extent cx="84518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0935" y="21042"/>
                <wp:lineTo x="2093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2F9">
        <w:rPr>
          <w:rFonts w:ascii="Terminal Dosis" w:eastAsiaTheme="minorHAnsi" w:hAnsi="Terminal Dosis" w:cs="Arial"/>
          <w:bCs w:val="0"/>
          <w:color w:val="5B9BD5" w:themeColor="accent1"/>
        </w:rPr>
        <w:t xml:space="preserve">NOTA DE PRENSA </w:t>
      </w:r>
    </w:p>
    <w:p w14:paraId="3C751495" w14:textId="77777777" w:rsidR="00C72F9E" w:rsidRDefault="00C72F9E"/>
    <w:p w14:paraId="3AAFB94D" w14:textId="77777777" w:rsidR="008323F0" w:rsidRDefault="008323F0" w:rsidP="00E22D25">
      <w:pPr>
        <w:rPr>
          <w:rFonts w:ascii="Terminal Dosis" w:hAnsi="Terminal Dosis" w:cs="Arial"/>
          <w:b/>
          <w:sz w:val="40"/>
        </w:rPr>
      </w:pPr>
    </w:p>
    <w:p w14:paraId="2892CF2E" w14:textId="0D4C6B6B" w:rsidR="00C2471E" w:rsidRPr="000A5E86" w:rsidRDefault="0090564A" w:rsidP="0078066C">
      <w:pPr>
        <w:jc w:val="center"/>
        <w:rPr>
          <w:rFonts w:ascii="Terminal Dosis" w:hAnsi="Terminal Dosis" w:cs="Arial"/>
          <w:b/>
          <w:sz w:val="48"/>
          <w:szCs w:val="48"/>
        </w:rPr>
      </w:pPr>
      <w:proofErr w:type="spellStart"/>
      <w:r w:rsidRPr="000A5E86">
        <w:rPr>
          <w:rFonts w:ascii="Terminal Dosis" w:hAnsi="Terminal Dosis" w:cs="Arial"/>
          <w:b/>
          <w:sz w:val="48"/>
          <w:szCs w:val="48"/>
        </w:rPr>
        <w:t>Bemasa</w:t>
      </w:r>
      <w:proofErr w:type="spellEnd"/>
      <w:r w:rsidRPr="000A5E86">
        <w:rPr>
          <w:rFonts w:ascii="Terminal Dosis" w:hAnsi="Terminal Dosis" w:cs="Arial"/>
          <w:b/>
          <w:sz w:val="48"/>
          <w:szCs w:val="48"/>
        </w:rPr>
        <w:t xml:space="preserve"> </w:t>
      </w:r>
      <w:proofErr w:type="spellStart"/>
      <w:r w:rsidRPr="000A5E86">
        <w:rPr>
          <w:rFonts w:ascii="Terminal Dosis" w:hAnsi="Terminal Dosis" w:cs="Arial"/>
          <w:b/>
          <w:sz w:val="48"/>
          <w:szCs w:val="48"/>
        </w:rPr>
        <w:t>Caps</w:t>
      </w:r>
      <w:proofErr w:type="spellEnd"/>
      <w:r w:rsidRPr="000A5E86">
        <w:rPr>
          <w:rFonts w:ascii="Terminal Dosis" w:hAnsi="Terminal Dosis" w:cs="Arial"/>
          <w:b/>
          <w:sz w:val="48"/>
          <w:szCs w:val="48"/>
        </w:rPr>
        <w:t xml:space="preserve"> </w:t>
      </w:r>
      <w:r w:rsidR="007A73E9">
        <w:rPr>
          <w:rFonts w:ascii="Terminal Dosis" w:hAnsi="Terminal Dosis" w:cs="Arial"/>
          <w:b/>
          <w:sz w:val="48"/>
          <w:szCs w:val="48"/>
        </w:rPr>
        <w:t>aumentó</w:t>
      </w:r>
      <w:r w:rsidR="00D761C7">
        <w:rPr>
          <w:rFonts w:ascii="Terminal Dosis" w:hAnsi="Terminal Dosis" w:cs="Arial"/>
          <w:b/>
          <w:sz w:val="48"/>
          <w:szCs w:val="48"/>
        </w:rPr>
        <w:t xml:space="preserve"> su facturación un 12,9 por ciento en 2020</w:t>
      </w:r>
      <w:r w:rsidR="00C9109D">
        <w:rPr>
          <w:rFonts w:ascii="Terminal Dosis" w:hAnsi="Terminal Dosis" w:cs="Arial"/>
          <w:b/>
          <w:sz w:val="48"/>
          <w:szCs w:val="48"/>
        </w:rPr>
        <w:t xml:space="preserve"> </w:t>
      </w:r>
    </w:p>
    <w:p w14:paraId="2322F2FA" w14:textId="77777777" w:rsidR="007D5E85" w:rsidRPr="0078066C" w:rsidRDefault="007D5E85" w:rsidP="0078066C">
      <w:pPr>
        <w:pStyle w:val="Sinespaciado"/>
      </w:pPr>
    </w:p>
    <w:p w14:paraId="345D5C6D" w14:textId="52DFB07B" w:rsidR="00E10D10" w:rsidRPr="000A5E86" w:rsidRDefault="000B23F2" w:rsidP="001A0605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erminal Dosis" w:hAnsi="Terminal Dosis" w:cs="Arial"/>
          <w:b/>
        </w:rPr>
      </w:pPr>
      <w:r w:rsidRPr="000A5E86">
        <w:rPr>
          <w:rFonts w:ascii="Terminal Dosis" w:hAnsi="Terminal Dosis" w:cs="Arial"/>
          <w:b/>
          <w:lang w:val="es-ES"/>
        </w:rPr>
        <w:t xml:space="preserve">La empresa murciana </w:t>
      </w:r>
      <w:r w:rsidR="00611488">
        <w:rPr>
          <w:rFonts w:ascii="Terminal Dosis" w:hAnsi="Terminal Dosis" w:cs="Arial"/>
          <w:b/>
          <w:lang w:val="es-ES"/>
        </w:rPr>
        <w:t xml:space="preserve">cerró el pasado ejercicio con </w:t>
      </w:r>
      <w:r w:rsidR="00D761C7">
        <w:rPr>
          <w:rFonts w:ascii="Terminal Dosis" w:hAnsi="Terminal Dosis" w:cs="Arial"/>
          <w:b/>
          <w:lang w:val="es-ES"/>
        </w:rPr>
        <w:t>unas ventas de 31,8</w:t>
      </w:r>
      <w:r w:rsidR="00E10D10" w:rsidRPr="000A5E86">
        <w:rPr>
          <w:rFonts w:ascii="Terminal Dosis" w:hAnsi="Terminal Dosis" w:cs="Arial"/>
          <w:b/>
          <w:lang w:val="es-ES"/>
        </w:rPr>
        <w:t xml:space="preserve"> millones de euros y un po</w:t>
      </w:r>
      <w:r w:rsidR="00D761C7">
        <w:rPr>
          <w:rFonts w:ascii="Terminal Dosis" w:hAnsi="Terminal Dosis" w:cs="Arial"/>
          <w:b/>
          <w:lang w:val="es-ES"/>
        </w:rPr>
        <w:t>rcentaje de exportac</w:t>
      </w:r>
      <w:r w:rsidR="00D761C7" w:rsidRPr="00D557FC">
        <w:rPr>
          <w:rFonts w:ascii="Terminal Dosis" w:hAnsi="Terminal Dosis" w:cs="Arial"/>
          <w:b/>
          <w:lang w:val="es-ES"/>
        </w:rPr>
        <w:t xml:space="preserve">ión del </w:t>
      </w:r>
      <w:r w:rsidR="00523F3A">
        <w:rPr>
          <w:rFonts w:ascii="Terminal Dosis" w:hAnsi="Terminal Dosis" w:cs="Arial"/>
          <w:b/>
          <w:lang w:val="es-ES"/>
        </w:rPr>
        <w:t>45</w:t>
      </w:r>
      <w:r w:rsidR="00630EFB" w:rsidRPr="00D557FC">
        <w:rPr>
          <w:rFonts w:ascii="Terminal Dosis" w:hAnsi="Terminal Dosis" w:cs="Arial"/>
          <w:b/>
          <w:lang w:val="es-ES"/>
        </w:rPr>
        <w:t>%</w:t>
      </w:r>
      <w:r w:rsidR="00E10D10" w:rsidRPr="000A5E86">
        <w:rPr>
          <w:rFonts w:ascii="Terminal Dosis" w:hAnsi="Terminal Dosis" w:cs="Arial"/>
          <w:b/>
          <w:lang w:val="es-ES"/>
        </w:rPr>
        <w:t xml:space="preserve"> </w:t>
      </w:r>
    </w:p>
    <w:p w14:paraId="73A357B3" w14:textId="77777777" w:rsidR="00E10D10" w:rsidRPr="000A5E86" w:rsidRDefault="00E10D10" w:rsidP="00E10D10">
      <w:pPr>
        <w:pStyle w:val="Prrafodelista"/>
        <w:autoSpaceDE w:val="0"/>
        <w:autoSpaceDN w:val="0"/>
        <w:adjustRightInd w:val="0"/>
        <w:ind w:left="357"/>
        <w:jc w:val="both"/>
        <w:rPr>
          <w:rFonts w:ascii="Terminal Dosis" w:hAnsi="Terminal Dosis" w:cs="Arial"/>
          <w:b/>
        </w:rPr>
      </w:pPr>
    </w:p>
    <w:p w14:paraId="33FB2A9E" w14:textId="224D81C6" w:rsidR="00D761C7" w:rsidRDefault="00E10D10" w:rsidP="000B23F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57"/>
        <w:jc w:val="both"/>
        <w:rPr>
          <w:rFonts w:ascii="Terminal Dosis" w:hAnsi="Terminal Dosis" w:cs="Arial"/>
          <w:b/>
        </w:rPr>
      </w:pPr>
      <w:r w:rsidRPr="00D761C7">
        <w:rPr>
          <w:rFonts w:ascii="Terminal Dosis" w:hAnsi="Terminal Dosis" w:cs="Arial"/>
          <w:b/>
        </w:rPr>
        <w:t>Estos resultados se deben</w:t>
      </w:r>
      <w:r w:rsidR="00415ECE" w:rsidRPr="00D761C7">
        <w:rPr>
          <w:rFonts w:ascii="Terminal Dosis" w:hAnsi="Terminal Dosis" w:cs="Arial"/>
          <w:b/>
        </w:rPr>
        <w:t>,</w:t>
      </w:r>
      <w:r w:rsidRPr="00D761C7">
        <w:rPr>
          <w:rFonts w:ascii="Terminal Dosis" w:hAnsi="Terminal Dosis" w:cs="Arial"/>
          <w:b/>
        </w:rPr>
        <w:t xml:space="preserve"> en gran medida</w:t>
      </w:r>
      <w:r w:rsidR="00415ECE" w:rsidRPr="00D761C7">
        <w:rPr>
          <w:rFonts w:ascii="Terminal Dosis" w:hAnsi="Terminal Dosis" w:cs="Arial"/>
          <w:b/>
        </w:rPr>
        <w:t>,</w:t>
      </w:r>
      <w:r w:rsidR="00D761C7">
        <w:rPr>
          <w:rFonts w:ascii="Terminal Dosis" w:hAnsi="Terminal Dosis" w:cs="Arial"/>
          <w:b/>
        </w:rPr>
        <w:t xml:space="preserve"> a las medidas ext</w:t>
      </w:r>
      <w:r w:rsidR="00534F96">
        <w:rPr>
          <w:rFonts w:ascii="Terminal Dosis" w:hAnsi="Terminal Dosis" w:cs="Arial"/>
          <w:b/>
        </w:rPr>
        <w:t>r</w:t>
      </w:r>
      <w:r w:rsidR="00D761C7">
        <w:rPr>
          <w:rFonts w:ascii="Terminal Dosis" w:hAnsi="Terminal Dosis" w:cs="Arial"/>
          <w:b/>
        </w:rPr>
        <w:t>aordinarias</w:t>
      </w:r>
      <w:r w:rsidR="00611488">
        <w:rPr>
          <w:rFonts w:ascii="Terminal Dosis" w:hAnsi="Terminal Dosis" w:cs="Arial"/>
          <w:b/>
        </w:rPr>
        <w:t xml:space="preserve"> puestas en marcha durante la</w:t>
      </w:r>
      <w:r w:rsidR="00D761C7">
        <w:rPr>
          <w:rFonts w:ascii="Terminal Dosis" w:hAnsi="Terminal Dosis" w:cs="Arial"/>
          <w:b/>
        </w:rPr>
        <w:t xml:space="preserve"> pandemia para proveer al mercado </w:t>
      </w:r>
    </w:p>
    <w:p w14:paraId="350FD807" w14:textId="77777777" w:rsidR="00D761C7" w:rsidRPr="000A5E86" w:rsidRDefault="00D761C7" w:rsidP="000B23F2">
      <w:pPr>
        <w:jc w:val="both"/>
        <w:rPr>
          <w:rFonts w:ascii="Terminal Dosis" w:hAnsi="Terminal Dosis" w:cs="Arial"/>
          <w:b/>
          <w:sz w:val="24"/>
          <w:szCs w:val="24"/>
          <w:lang w:val="es-ES_tradnl"/>
        </w:rPr>
      </w:pPr>
    </w:p>
    <w:p w14:paraId="3E7CFDB4" w14:textId="5AEB4D98" w:rsidR="00611488" w:rsidRDefault="00534F96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b/>
          <w:sz w:val="24"/>
          <w:szCs w:val="24"/>
        </w:rPr>
        <w:t>Molina de Segura (</w:t>
      </w:r>
      <w:r w:rsidR="00A0514C" w:rsidRPr="000A5E86">
        <w:rPr>
          <w:rFonts w:ascii="Terminal Dosis" w:hAnsi="Terminal Dosis" w:cs="Arial"/>
          <w:b/>
          <w:sz w:val="24"/>
          <w:szCs w:val="24"/>
        </w:rPr>
        <w:t>Murcia</w:t>
      </w:r>
      <w:r>
        <w:rPr>
          <w:rFonts w:ascii="Terminal Dosis" w:hAnsi="Terminal Dosis" w:cs="Arial"/>
          <w:b/>
          <w:sz w:val="24"/>
          <w:szCs w:val="24"/>
        </w:rPr>
        <w:t>)</w:t>
      </w:r>
      <w:r w:rsidR="00C72F9E" w:rsidRPr="000A5E86">
        <w:rPr>
          <w:rFonts w:ascii="Terminal Dosis" w:hAnsi="Terminal Dosis" w:cs="Arial"/>
          <w:b/>
          <w:sz w:val="24"/>
          <w:szCs w:val="24"/>
        </w:rPr>
        <w:t xml:space="preserve">, </w:t>
      </w:r>
      <w:r w:rsidR="009878A3">
        <w:rPr>
          <w:rFonts w:ascii="Terminal Dosis" w:hAnsi="Terminal Dosis" w:cs="Arial"/>
          <w:b/>
          <w:sz w:val="24"/>
          <w:szCs w:val="24"/>
        </w:rPr>
        <w:t>18</w:t>
      </w:r>
      <w:bookmarkStart w:id="0" w:name="_GoBack"/>
      <w:bookmarkEnd w:id="0"/>
      <w:r w:rsidR="00F97146" w:rsidRPr="000A5E86">
        <w:rPr>
          <w:rFonts w:ascii="Terminal Dosis" w:hAnsi="Terminal Dosis" w:cs="Arial"/>
          <w:b/>
          <w:sz w:val="24"/>
          <w:szCs w:val="24"/>
        </w:rPr>
        <w:t xml:space="preserve"> </w:t>
      </w:r>
      <w:r w:rsidR="00D761C7">
        <w:rPr>
          <w:rFonts w:ascii="Terminal Dosis" w:hAnsi="Terminal Dosis" w:cs="Arial"/>
          <w:b/>
          <w:sz w:val="24"/>
          <w:szCs w:val="24"/>
        </w:rPr>
        <w:t>de febrero de 2021</w:t>
      </w:r>
      <w:r w:rsidR="00C72F9E" w:rsidRPr="000A5E86">
        <w:rPr>
          <w:rFonts w:ascii="Arial" w:hAnsi="Arial" w:cs="Arial"/>
          <w:b/>
          <w:sz w:val="24"/>
          <w:szCs w:val="24"/>
        </w:rPr>
        <w:t>.-</w:t>
      </w:r>
      <w:r w:rsidR="00C72F9E" w:rsidRPr="000A5E86">
        <w:rPr>
          <w:rFonts w:ascii="Arial" w:hAnsi="Arial" w:cs="Arial"/>
          <w:sz w:val="24"/>
          <w:szCs w:val="24"/>
        </w:rPr>
        <w:t xml:space="preserve"> </w:t>
      </w:r>
      <w:r w:rsidR="009878A3">
        <w:fldChar w:fldCharType="begin"/>
      </w:r>
      <w:r w:rsidR="009878A3">
        <w:instrText xml:space="preserve"> HYPERLINK "http://www.bemasa.eu/" </w:instrText>
      </w:r>
      <w:r w:rsidR="009878A3">
        <w:fldChar w:fldCharType="separate"/>
      </w:r>
      <w:proofErr w:type="spellStart"/>
      <w:r w:rsidR="00C72F9E" w:rsidRPr="000A5E86">
        <w:rPr>
          <w:rStyle w:val="Hipervnculo"/>
          <w:rFonts w:ascii="Terminal Dosis" w:hAnsi="Terminal Dosis" w:cs="Arial"/>
          <w:sz w:val="24"/>
          <w:szCs w:val="24"/>
        </w:rPr>
        <w:t>Bemasa</w:t>
      </w:r>
      <w:proofErr w:type="spellEnd"/>
      <w:r w:rsidR="00C72F9E" w:rsidRPr="000A5E86">
        <w:rPr>
          <w:rStyle w:val="Hipervnculo"/>
          <w:rFonts w:ascii="Terminal Dosis" w:hAnsi="Terminal Dosis" w:cs="Arial"/>
          <w:sz w:val="24"/>
          <w:szCs w:val="24"/>
        </w:rPr>
        <w:t xml:space="preserve"> </w:t>
      </w:r>
      <w:proofErr w:type="spellStart"/>
      <w:r w:rsidR="00C72F9E" w:rsidRPr="000A5E86">
        <w:rPr>
          <w:rStyle w:val="Hipervnculo"/>
          <w:rFonts w:ascii="Terminal Dosis" w:hAnsi="Terminal Dosis" w:cs="Arial"/>
          <w:sz w:val="24"/>
          <w:szCs w:val="24"/>
        </w:rPr>
        <w:t>Caps</w:t>
      </w:r>
      <w:proofErr w:type="spellEnd"/>
      <w:r w:rsidR="00C72F9E" w:rsidRPr="000A5E86">
        <w:rPr>
          <w:rStyle w:val="Hipervnculo"/>
          <w:rFonts w:ascii="Terminal Dosis" w:hAnsi="Terminal Dosis" w:cs="Arial"/>
          <w:sz w:val="24"/>
          <w:szCs w:val="24"/>
        </w:rPr>
        <w:t xml:space="preserve"> S.A.</w:t>
      </w:r>
      <w:r w:rsidR="009878A3">
        <w:rPr>
          <w:rStyle w:val="Hipervnculo"/>
          <w:rFonts w:ascii="Terminal Dosis" w:hAnsi="Terminal Dosis" w:cs="Arial"/>
          <w:sz w:val="24"/>
          <w:szCs w:val="24"/>
        </w:rPr>
        <w:fldChar w:fldCharType="end"/>
      </w:r>
      <w:r w:rsidR="00CF2F5E" w:rsidRPr="000A5E86">
        <w:rPr>
          <w:rStyle w:val="Hipervnculo"/>
          <w:rFonts w:ascii="Terminal Dosis" w:hAnsi="Terminal Dosis" w:cs="Arial"/>
          <w:sz w:val="24"/>
          <w:szCs w:val="24"/>
        </w:rPr>
        <w:t>,</w:t>
      </w:r>
      <w:r w:rsidR="002854F6">
        <w:rPr>
          <w:rStyle w:val="Hipervnculo"/>
          <w:rFonts w:ascii="Terminal Dosis" w:hAnsi="Terminal Dosis" w:cs="Arial"/>
          <w:sz w:val="24"/>
          <w:szCs w:val="24"/>
          <w:u w:val="none"/>
        </w:rPr>
        <w:t xml:space="preserve"> </w:t>
      </w:r>
      <w:r w:rsidR="00C72F9E" w:rsidRPr="000A5E86">
        <w:rPr>
          <w:rFonts w:ascii="Terminal Dosis" w:hAnsi="Terminal Dosis" w:cs="Arial"/>
          <w:sz w:val="24"/>
          <w:szCs w:val="24"/>
        </w:rPr>
        <w:t xml:space="preserve">empresa española especializada en la fabricación y comercialización de tapas y maquinaria de embalaje, </w:t>
      </w:r>
      <w:r w:rsidR="00611488">
        <w:rPr>
          <w:rFonts w:ascii="Terminal Dosis" w:hAnsi="Terminal Dosis" w:cs="Arial"/>
          <w:sz w:val="24"/>
          <w:szCs w:val="24"/>
        </w:rPr>
        <w:t>cerró el ejercicio</w:t>
      </w:r>
      <w:r w:rsidR="00D761C7">
        <w:rPr>
          <w:rFonts w:ascii="Terminal Dosis" w:hAnsi="Terminal Dosis" w:cs="Arial"/>
          <w:sz w:val="24"/>
          <w:szCs w:val="24"/>
        </w:rPr>
        <w:t xml:space="preserve"> 2020</w:t>
      </w:r>
      <w:r w:rsidR="00E01BA9" w:rsidRPr="000A5E86">
        <w:rPr>
          <w:rFonts w:ascii="Terminal Dosis" w:hAnsi="Terminal Dosis" w:cs="Arial"/>
          <w:sz w:val="24"/>
          <w:szCs w:val="24"/>
        </w:rPr>
        <w:t xml:space="preserve"> con una fact</w:t>
      </w:r>
      <w:r w:rsidR="00F9483C" w:rsidRPr="000A5E86">
        <w:rPr>
          <w:rFonts w:ascii="Terminal Dosis" w:hAnsi="Terminal Dosis" w:cs="Arial"/>
          <w:sz w:val="24"/>
          <w:szCs w:val="24"/>
        </w:rPr>
        <w:t>uración de</w:t>
      </w:r>
      <w:r w:rsidR="00D761C7">
        <w:rPr>
          <w:rFonts w:ascii="Terminal Dosis" w:hAnsi="Terminal Dosis" w:cs="Arial"/>
          <w:sz w:val="24"/>
          <w:szCs w:val="24"/>
        </w:rPr>
        <w:t xml:space="preserve"> 31,8</w:t>
      </w:r>
      <w:r w:rsidR="000B23F2" w:rsidRPr="000A5E86">
        <w:rPr>
          <w:rFonts w:ascii="Terminal Dosis" w:hAnsi="Terminal Dosis" w:cs="Arial"/>
          <w:sz w:val="24"/>
          <w:szCs w:val="24"/>
        </w:rPr>
        <w:t xml:space="preserve"> millones de euros, lo que </w:t>
      </w:r>
      <w:r w:rsidR="007A73E9">
        <w:rPr>
          <w:rFonts w:ascii="Terminal Dosis" w:hAnsi="Terminal Dosis" w:cs="Arial"/>
          <w:sz w:val="24"/>
          <w:szCs w:val="24"/>
        </w:rPr>
        <w:t>supuso</w:t>
      </w:r>
      <w:r w:rsidR="00611488">
        <w:rPr>
          <w:rFonts w:ascii="Terminal Dosis" w:hAnsi="Terminal Dosis" w:cs="Arial"/>
          <w:sz w:val="24"/>
          <w:szCs w:val="24"/>
        </w:rPr>
        <w:t xml:space="preserve"> un </w:t>
      </w:r>
      <w:r w:rsidR="00D761C7">
        <w:rPr>
          <w:rFonts w:ascii="Terminal Dosis" w:hAnsi="Terminal Dosis" w:cs="Arial"/>
          <w:sz w:val="24"/>
          <w:szCs w:val="24"/>
        </w:rPr>
        <w:t>crecimiento de</w:t>
      </w:r>
      <w:r w:rsidR="00D761C7" w:rsidRPr="00D557FC">
        <w:rPr>
          <w:rFonts w:ascii="Terminal Dosis" w:hAnsi="Terminal Dosis" w:cs="Arial"/>
          <w:sz w:val="24"/>
          <w:szCs w:val="24"/>
        </w:rPr>
        <w:t xml:space="preserve">l </w:t>
      </w:r>
      <w:r w:rsidR="003F0D72" w:rsidRPr="00D557FC">
        <w:rPr>
          <w:rFonts w:ascii="Terminal Dosis" w:hAnsi="Terminal Dosis" w:cs="Arial"/>
          <w:sz w:val="24"/>
          <w:szCs w:val="24"/>
        </w:rPr>
        <w:t>12,9</w:t>
      </w:r>
      <w:r w:rsidR="00E01BA9" w:rsidRPr="00D557FC">
        <w:rPr>
          <w:rFonts w:ascii="Terminal Dosis" w:hAnsi="Terminal Dosis" w:cs="Arial"/>
          <w:sz w:val="24"/>
          <w:szCs w:val="24"/>
        </w:rPr>
        <w:t>%</w:t>
      </w:r>
      <w:r w:rsidR="00F9483C" w:rsidRPr="000A5E86">
        <w:rPr>
          <w:rFonts w:ascii="Terminal Dosis" w:hAnsi="Terminal Dosis" w:cs="Arial"/>
          <w:sz w:val="24"/>
          <w:szCs w:val="24"/>
        </w:rPr>
        <w:t xml:space="preserve"> </w:t>
      </w:r>
      <w:r w:rsidR="009400BB" w:rsidRPr="000A5E86">
        <w:rPr>
          <w:rFonts w:ascii="Terminal Dosis" w:hAnsi="Terminal Dosis" w:cs="Arial"/>
          <w:sz w:val="24"/>
          <w:szCs w:val="24"/>
        </w:rPr>
        <w:t>con respecto al</w:t>
      </w:r>
      <w:r w:rsidR="0030563C" w:rsidRPr="000A5E86">
        <w:rPr>
          <w:rFonts w:ascii="Terminal Dosis" w:hAnsi="Terminal Dosis" w:cs="Arial"/>
          <w:sz w:val="24"/>
          <w:szCs w:val="24"/>
        </w:rPr>
        <w:t xml:space="preserve"> año anterior.</w:t>
      </w:r>
      <w:r w:rsidR="009400BB" w:rsidRPr="000A5E86">
        <w:rPr>
          <w:rFonts w:ascii="Terminal Dosis" w:hAnsi="Terminal Dosis" w:cs="Arial"/>
          <w:sz w:val="24"/>
          <w:szCs w:val="24"/>
        </w:rPr>
        <w:t xml:space="preserve"> </w:t>
      </w:r>
    </w:p>
    <w:p w14:paraId="3A91AA59" w14:textId="77777777" w:rsidR="00824D1F" w:rsidRDefault="00824D1F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</w:p>
    <w:p w14:paraId="69F4CBA2" w14:textId="6C426609" w:rsidR="00D761C7" w:rsidRDefault="00D761C7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sz w:val="24"/>
          <w:szCs w:val="24"/>
        </w:rPr>
        <w:t>La respuesta</w:t>
      </w:r>
      <w:r w:rsidR="00611488">
        <w:rPr>
          <w:rFonts w:ascii="Terminal Dosis" w:hAnsi="Terminal Dosis" w:cs="Arial"/>
          <w:sz w:val="24"/>
          <w:szCs w:val="24"/>
        </w:rPr>
        <w:t xml:space="preserve"> </w:t>
      </w:r>
      <w:r w:rsidR="00824D1F">
        <w:rPr>
          <w:rFonts w:ascii="Terminal Dosis" w:hAnsi="Terminal Dosis" w:cs="Arial"/>
          <w:sz w:val="24"/>
          <w:szCs w:val="24"/>
        </w:rPr>
        <w:t>de la compañía a la</w:t>
      </w:r>
      <w:r>
        <w:rPr>
          <w:rFonts w:ascii="Terminal Dosis" w:hAnsi="Terminal Dosis" w:cs="Arial"/>
          <w:sz w:val="24"/>
          <w:szCs w:val="24"/>
        </w:rPr>
        <w:t xml:space="preserve"> demand</w:t>
      </w:r>
      <w:r w:rsidR="00611488">
        <w:rPr>
          <w:rFonts w:ascii="Terminal Dosis" w:hAnsi="Terminal Dosis" w:cs="Arial"/>
          <w:sz w:val="24"/>
          <w:szCs w:val="24"/>
        </w:rPr>
        <w:t>a originada</w:t>
      </w:r>
      <w:r>
        <w:rPr>
          <w:rFonts w:ascii="Terminal Dosis" w:hAnsi="Terminal Dosis" w:cs="Arial"/>
          <w:sz w:val="24"/>
          <w:szCs w:val="24"/>
        </w:rPr>
        <w:t xml:space="preserve"> por la pandemia para proveer al mercado</w:t>
      </w:r>
      <w:r w:rsidR="00534F96">
        <w:rPr>
          <w:rFonts w:ascii="Terminal Dosis" w:hAnsi="Terminal Dosis" w:cs="Arial"/>
          <w:sz w:val="24"/>
          <w:szCs w:val="24"/>
        </w:rPr>
        <w:t xml:space="preserve"> </w:t>
      </w:r>
      <w:r w:rsidR="007A73E9">
        <w:rPr>
          <w:rFonts w:ascii="Terminal Dosis" w:hAnsi="Terminal Dosis" w:cs="Arial"/>
          <w:sz w:val="24"/>
          <w:szCs w:val="24"/>
        </w:rPr>
        <w:t xml:space="preserve">dio </w:t>
      </w:r>
      <w:r>
        <w:rPr>
          <w:rFonts w:ascii="Terminal Dosis" w:hAnsi="Terminal Dosis" w:cs="Arial"/>
          <w:sz w:val="24"/>
          <w:szCs w:val="24"/>
        </w:rPr>
        <w:t>lugar</w:t>
      </w:r>
      <w:r w:rsidR="00611488">
        <w:rPr>
          <w:rFonts w:ascii="Terminal Dosis" w:hAnsi="Terminal Dosis" w:cs="Arial"/>
          <w:sz w:val="24"/>
          <w:szCs w:val="24"/>
        </w:rPr>
        <w:t xml:space="preserve">, entre otros aspectos, </w:t>
      </w:r>
      <w:r>
        <w:rPr>
          <w:rFonts w:ascii="Terminal Dosis" w:hAnsi="Terminal Dosis" w:cs="Arial"/>
          <w:sz w:val="24"/>
          <w:szCs w:val="24"/>
        </w:rPr>
        <w:t xml:space="preserve">a un crecimiento de las ventas </w:t>
      </w:r>
      <w:r w:rsidRPr="00D557FC">
        <w:rPr>
          <w:rFonts w:ascii="Terminal Dosis" w:hAnsi="Terminal Dosis" w:cs="Arial"/>
          <w:sz w:val="24"/>
          <w:szCs w:val="24"/>
        </w:rPr>
        <w:t xml:space="preserve">del </w:t>
      </w:r>
      <w:r w:rsidR="003F0D72" w:rsidRPr="00D557FC">
        <w:rPr>
          <w:rFonts w:ascii="Terminal Dosis" w:hAnsi="Terminal Dosis" w:cs="Arial"/>
          <w:sz w:val="24"/>
          <w:szCs w:val="24"/>
        </w:rPr>
        <w:t>12,9</w:t>
      </w:r>
      <w:r w:rsidR="00534F96" w:rsidRPr="00D557FC">
        <w:rPr>
          <w:rFonts w:ascii="Terminal Dosis" w:hAnsi="Terminal Dosis" w:cs="Arial"/>
          <w:sz w:val="24"/>
          <w:szCs w:val="24"/>
        </w:rPr>
        <w:t>%</w:t>
      </w:r>
      <w:r w:rsidRPr="00D557FC">
        <w:rPr>
          <w:rFonts w:ascii="Terminal Dosis" w:hAnsi="Terminal Dosis" w:cs="Arial"/>
          <w:sz w:val="24"/>
          <w:szCs w:val="24"/>
        </w:rPr>
        <w:t xml:space="preserve"> con</w:t>
      </w:r>
      <w:r>
        <w:rPr>
          <w:rFonts w:ascii="Terminal Dosis" w:hAnsi="Terminal Dosis" w:cs="Arial"/>
          <w:sz w:val="24"/>
          <w:szCs w:val="24"/>
        </w:rPr>
        <w:t xml:space="preserve"> respecto a 2019. </w:t>
      </w:r>
    </w:p>
    <w:p w14:paraId="73ED663B" w14:textId="77777777" w:rsidR="00D761C7" w:rsidRDefault="00D761C7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</w:p>
    <w:p w14:paraId="16425E7D" w14:textId="347E69EF" w:rsidR="00D761C7" w:rsidRDefault="00824D1F" w:rsidP="00D557FC">
      <w:pPr>
        <w:jc w:val="both"/>
        <w:rPr>
          <w:rFonts w:ascii="Terminal Dosis" w:hAnsi="Terminal Dosis" w:cs="Arial"/>
          <w:sz w:val="24"/>
          <w:szCs w:val="24"/>
        </w:rPr>
      </w:pPr>
      <w:r w:rsidRPr="007A73E9">
        <w:rPr>
          <w:rFonts w:ascii="Terminal Dosis" w:hAnsi="Terminal Dosis" w:cs="Arial"/>
          <w:sz w:val="24"/>
          <w:szCs w:val="24"/>
        </w:rPr>
        <w:t xml:space="preserve">“El confinamiento y el cierre temporal de bares y restaurantes ha hecho que parte del </w:t>
      </w:r>
      <w:proofErr w:type="gramStart"/>
      <w:r w:rsidRPr="007A73E9">
        <w:rPr>
          <w:rFonts w:ascii="Terminal Dosis" w:hAnsi="Terminal Dosis" w:cs="Arial"/>
          <w:sz w:val="24"/>
          <w:szCs w:val="24"/>
        </w:rPr>
        <w:t>consumo</w:t>
      </w:r>
      <w:proofErr w:type="gramEnd"/>
      <w:r w:rsidRPr="007A73E9">
        <w:rPr>
          <w:rFonts w:ascii="Terminal Dosis" w:hAnsi="Terminal Dosis" w:cs="Arial"/>
          <w:sz w:val="24"/>
          <w:szCs w:val="24"/>
        </w:rPr>
        <w:t xml:space="preserve"> de alimentación se dirija al supermercado y, en particular, a productos de calidad, muchos de ellos envasados en vidrio con tapa twist” afirma </w:t>
      </w:r>
      <w:r w:rsidR="00D557FC" w:rsidRPr="007A73E9">
        <w:rPr>
          <w:rFonts w:ascii="Terminal Dosis" w:hAnsi="Terminal Dosis" w:cs="Arial"/>
          <w:sz w:val="24"/>
          <w:szCs w:val="24"/>
        </w:rPr>
        <w:t>Ernesto García-</w:t>
      </w:r>
      <w:r w:rsidR="00D761C7" w:rsidRPr="007A73E9">
        <w:rPr>
          <w:rFonts w:ascii="Terminal Dosis" w:hAnsi="Terminal Dosis" w:cs="Arial"/>
          <w:sz w:val="24"/>
          <w:szCs w:val="24"/>
        </w:rPr>
        <w:t xml:space="preserve">Balibrea, </w:t>
      </w:r>
      <w:r w:rsidR="00611488" w:rsidRPr="007A73E9">
        <w:rPr>
          <w:rFonts w:ascii="Terminal Dosis" w:hAnsi="Terminal Dosis" w:cs="Arial"/>
          <w:sz w:val="24"/>
          <w:szCs w:val="24"/>
        </w:rPr>
        <w:t>director general</w:t>
      </w:r>
      <w:r w:rsidRPr="007A73E9">
        <w:rPr>
          <w:rFonts w:ascii="Terminal Dosis" w:hAnsi="Terminal Dosis" w:cs="Arial"/>
          <w:sz w:val="24"/>
          <w:szCs w:val="24"/>
        </w:rPr>
        <w:t xml:space="preserve"> de </w:t>
      </w:r>
      <w:proofErr w:type="spellStart"/>
      <w:r w:rsidRPr="007A73E9">
        <w:rPr>
          <w:rFonts w:ascii="Terminal Dosis" w:hAnsi="Terminal Dosis" w:cs="Arial"/>
          <w:sz w:val="24"/>
          <w:szCs w:val="24"/>
        </w:rPr>
        <w:t>Bemasa</w:t>
      </w:r>
      <w:proofErr w:type="spellEnd"/>
      <w:r w:rsidRPr="007A73E9">
        <w:rPr>
          <w:rFonts w:ascii="Terminal Dosis" w:hAnsi="Terminal Dosis" w:cs="Arial"/>
          <w:sz w:val="24"/>
          <w:szCs w:val="24"/>
        </w:rPr>
        <w:t xml:space="preserve"> </w:t>
      </w:r>
      <w:proofErr w:type="spellStart"/>
      <w:r w:rsidRPr="007A73E9">
        <w:rPr>
          <w:rFonts w:ascii="Terminal Dosis" w:hAnsi="Terminal Dosis" w:cs="Arial"/>
          <w:sz w:val="24"/>
          <w:szCs w:val="24"/>
        </w:rPr>
        <w:t>Caps</w:t>
      </w:r>
      <w:proofErr w:type="spellEnd"/>
      <w:r w:rsidRPr="007A73E9">
        <w:rPr>
          <w:rFonts w:ascii="Terminal Dosis" w:hAnsi="Terminal Dosis" w:cs="Arial"/>
          <w:sz w:val="24"/>
          <w:szCs w:val="24"/>
        </w:rPr>
        <w:t xml:space="preserve"> S.A, que explica así el aumento de la demanda y cómo han conseguido dar respuesta</w:t>
      </w:r>
      <w:r w:rsidR="00D557FC" w:rsidRPr="007A73E9">
        <w:rPr>
          <w:rFonts w:ascii="Terminal Dosis" w:hAnsi="Terminal Dosis" w:cs="Arial"/>
          <w:sz w:val="24"/>
          <w:szCs w:val="24"/>
        </w:rPr>
        <w:t xml:space="preserve">. </w:t>
      </w:r>
      <w:r w:rsidR="00D761C7" w:rsidRPr="007A73E9">
        <w:rPr>
          <w:rFonts w:ascii="Terminal Dosis" w:hAnsi="Terminal Dosis" w:cs="Arial"/>
          <w:sz w:val="24"/>
          <w:szCs w:val="24"/>
        </w:rPr>
        <w:t>“</w:t>
      </w:r>
      <w:r>
        <w:rPr>
          <w:rFonts w:ascii="Terminal Dosis" w:hAnsi="Terminal Dosis" w:cs="Arial"/>
          <w:sz w:val="24"/>
          <w:szCs w:val="24"/>
        </w:rPr>
        <w:t>E</w:t>
      </w:r>
      <w:r w:rsidR="00534F96">
        <w:rPr>
          <w:rFonts w:ascii="Terminal Dosis" w:hAnsi="Terminal Dosis" w:cs="Arial"/>
          <w:sz w:val="24"/>
          <w:szCs w:val="24"/>
        </w:rPr>
        <w:t>sto ha sido posible gracias a</w:t>
      </w:r>
      <w:r w:rsidR="007A73E9">
        <w:rPr>
          <w:rFonts w:ascii="Terminal Dosis" w:hAnsi="Terminal Dosis" w:cs="Arial"/>
          <w:sz w:val="24"/>
          <w:szCs w:val="24"/>
        </w:rPr>
        <w:t xml:space="preserve"> nuestro</w:t>
      </w:r>
      <w:r w:rsidR="00D761C7">
        <w:rPr>
          <w:rFonts w:ascii="Terminal Dosis" w:hAnsi="Terminal Dosis" w:cs="Arial"/>
          <w:sz w:val="24"/>
          <w:szCs w:val="24"/>
        </w:rPr>
        <w:t xml:space="preserve"> equipo humano</w:t>
      </w:r>
      <w:r w:rsidR="00534F96">
        <w:rPr>
          <w:rFonts w:ascii="Terminal Dosis" w:hAnsi="Terminal Dosis" w:cs="Arial"/>
          <w:sz w:val="24"/>
          <w:szCs w:val="24"/>
        </w:rPr>
        <w:t xml:space="preserve">, que </w:t>
      </w:r>
      <w:r w:rsidR="00D761C7">
        <w:rPr>
          <w:rFonts w:ascii="Terminal Dosis" w:hAnsi="Terminal Dosis" w:cs="Arial"/>
          <w:sz w:val="24"/>
          <w:szCs w:val="24"/>
        </w:rPr>
        <w:t xml:space="preserve"> ha sabido respond</w:t>
      </w:r>
      <w:r w:rsidR="00534F96">
        <w:rPr>
          <w:rFonts w:ascii="Terminal Dosis" w:hAnsi="Terminal Dosis" w:cs="Arial"/>
          <w:sz w:val="24"/>
          <w:szCs w:val="24"/>
        </w:rPr>
        <w:t>er solidaria y profesionalmente en un año difícil para todos</w:t>
      </w:r>
      <w:r w:rsidR="00611488">
        <w:rPr>
          <w:rFonts w:ascii="Terminal Dosis" w:hAnsi="Terminal Dosis" w:cs="Arial"/>
          <w:sz w:val="24"/>
          <w:szCs w:val="24"/>
        </w:rPr>
        <w:t>.</w:t>
      </w:r>
      <w:r w:rsidR="00534F96">
        <w:rPr>
          <w:rFonts w:ascii="Terminal Dosis" w:hAnsi="Terminal Dosis" w:cs="Arial"/>
          <w:sz w:val="24"/>
          <w:szCs w:val="24"/>
        </w:rPr>
        <w:t xml:space="preserve"> Hemos afrontado esta etapa</w:t>
      </w:r>
      <w:r w:rsidR="007A73E9">
        <w:rPr>
          <w:rFonts w:ascii="Terminal Dosis" w:hAnsi="Terminal Dosis" w:cs="Arial"/>
          <w:sz w:val="24"/>
          <w:szCs w:val="24"/>
        </w:rPr>
        <w:t xml:space="preserve"> dando el mejor servicio </w:t>
      </w:r>
      <w:r w:rsidR="00611488">
        <w:rPr>
          <w:rFonts w:ascii="Terminal Dosis" w:hAnsi="Terminal Dosis" w:cs="Arial"/>
          <w:sz w:val="24"/>
          <w:szCs w:val="24"/>
        </w:rPr>
        <w:t>al mercado en el momento en el que más lo requería</w:t>
      </w:r>
      <w:r>
        <w:rPr>
          <w:rFonts w:ascii="Terminal Dosis" w:hAnsi="Terminal Dosis" w:cs="Arial"/>
          <w:sz w:val="24"/>
          <w:szCs w:val="24"/>
        </w:rPr>
        <w:t>”</w:t>
      </w:r>
      <w:r w:rsidR="00611488">
        <w:rPr>
          <w:rFonts w:ascii="Terminal Dosis" w:hAnsi="Terminal Dosis" w:cs="Arial"/>
          <w:sz w:val="24"/>
          <w:szCs w:val="24"/>
        </w:rPr>
        <w:t>.</w:t>
      </w:r>
    </w:p>
    <w:p w14:paraId="6F3E45A6" w14:textId="4F180DE7" w:rsidR="00611488" w:rsidRDefault="00D761C7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sz w:val="24"/>
          <w:szCs w:val="24"/>
        </w:rPr>
        <w:t>Por otro lado, e</w:t>
      </w:r>
      <w:r w:rsidR="00415ECE" w:rsidRPr="000A5E86">
        <w:rPr>
          <w:rFonts w:ascii="Terminal Dosis" w:hAnsi="Terminal Dosis" w:cs="Arial"/>
          <w:sz w:val="24"/>
          <w:szCs w:val="24"/>
        </w:rPr>
        <w:t xml:space="preserve">l </w:t>
      </w:r>
      <w:r w:rsidR="00824D1F">
        <w:rPr>
          <w:rFonts w:ascii="Terminal Dosis" w:hAnsi="Terminal Dosis" w:cs="Arial"/>
          <w:sz w:val="24"/>
          <w:szCs w:val="24"/>
        </w:rPr>
        <w:t>incremento</w:t>
      </w:r>
      <w:r w:rsidR="00415ECE" w:rsidRPr="000A5E86">
        <w:rPr>
          <w:rFonts w:ascii="Terminal Dosis" w:hAnsi="Terminal Dosis" w:cs="Arial"/>
          <w:sz w:val="24"/>
          <w:szCs w:val="24"/>
        </w:rPr>
        <w:t xml:space="preserve"> de las ventas de la línea</w:t>
      </w:r>
      <w:r w:rsidR="00611488">
        <w:rPr>
          <w:rFonts w:ascii="Terminal Dosis" w:hAnsi="Terminal Dosis" w:cs="Arial"/>
          <w:sz w:val="24"/>
          <w:szCs w:val="24"/>
        </w:rPr>
        <w:t xml:space="preserve"> de negocio de </w:t>
      </w:r>
      <w:r w:rsidR="003F0D72" w:rsidRPr="00D557FC">
        <w:rPr>
          <w:rFonts w:ascii="Terminal Dosis" w:hAnsi="Terminal Dosis" w:cs="Arial"/>
          <w:sz w:val="24"/>
          <w:szCs w:val="24"/>
        </w:rPr>
        <w:t>tapa twist</w:t>
      </w:r>
      <w:r w:rsidRPr="00D557FC">
        <w:rPr>
          <w:rFonts w:ascii="Terminal Dosis" w:hAnsi="Terminal Dosis" w:cs="Arial"/>
          <w:sz w:val="24"/>
          <w:szCs w:val="24"/>
        </w:rPr>
        <w:t xml:space="preserve"> ha sup</w:t>
      </w:r>
      <w:r>
        <w:rPr>
          <w:rFonts w:ascii="Terminal Dosis" w:hAnsi="Terminal Dosis" w:cs="Arial"/>
          <w:sz w:val="24"/>
          <w:szCs w:val="24"/>
        </w:rPr>
        <w:t>uesto una parte importante</w:t>
      </w:r>
      <w:r w:rsidR="00415ECE" w:rsidRPr="000A5E86">
        <w:rPr>
          <w:rFonts w:ascii="Terminal Dosis" w:hAnsi="Terminal Dosis" w:cs="Arial"/>
          <w:sz w:val="24"/>
          <w:szCs w:val="24"/>
        </w:rPr>
        <w:t xml:space="preserve"> de la facturación</w:t>
      </w:r>
    </w:p>
    <w:p w14:paraId="5E23D195" w14:textId="77777777" w:rsidR="00611488" w:rsidRDefault="00611488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</w:p>
    <w:p w14:paraId="2EB85389" w14:textId="1500F383" w:rsidR="00415ECE" w:rsidRDefault="00611488" w:rsidP="00415ECE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>
        <w:rPr>
          <w:rFonts w:ascii="Terminal Dosis" w:hAnsi="Terminal Dosis" w:cs="Arial"/>
          <w:sz w:val="24"/>
          <w:szCs w:val="24"/>
        </w:rPr>
        <w:t xml:space="preserve">Para el presente año, </w:t>
      </w:r>
      <w:proofErr w:type="spellStart"/>
      <w:r>
        <w:rPr>
          <w:rFonts w:ascii="Terminal Dosis" w:hAnsi="Terminal Dosis" w:cs="Arial"/>
          <w:sz w:val="24"/>
          <w:szCs w:val="24"/>
        </w:rPr>
        <w:t>Bemasa</w:t>
      </w:r>
      <w:proofErr w:type="spellEnd"/>
      <w:r w:rsidR="00824D1F">
        <w:rPr>
          <w:rFonts w:ascii="Terminal Dosis" w:hAnsi="Terminal Dosis" w:cs="Arial"/>
          <w:sz w:val="24"/>
          <w:szCs w:val="24"/>
        </w:rPr>
        <w:t xml:space="preserve"> </w:t>
      </w:r>
      <w:proofErr w:type="spellStart"/>
      <w:r w:rsidR="00824D1F">
        <w:rPr>
          <w:rFonts w:ascii="Terminal Dosis" w:hAnsi="Terminal Dosis" w:cs="Arial"/>
          <w:sz w:val="24"/>
          <w:szCs w:val="24"/>
        </w:rPr>
        <w:t>Caps</w:t>
      </w:r>
      <w:proofErr w:type="spellEnd"/>
      <w:r w:rsidR="00824D1F">
        <w:rPr>
          <w:rFonts w:ascii="Terminal Dosis" w:hAnsi="Terminal Dosis" w:cs="Arial"/>
          <w:sz w:val="24"/>
          <w:szCs w:val="24"/>
        </w:rPr>
        <w:t xml:space="preserve"> prevé reforzar su área de</w:t>
      </w:r>
      <w:r w:rsidR="00D761C7">
        <w:rPr>
          <w:rFonts w:ascii="Terminal Dosis" w:hAnsi="Terminal Dosis" w:cs="Arial"/>
          <w:sz w:val="24"/>
          <w:szCs w:val="24"/>
        </w:rPr>
        <w:t xml:space="preserve"> </w:t>
      </w:r>
      <w:r w:rsidR="003F0D72" w:rsidRPr="00D557FC">
        <w:rPr>
          <w:rFonts w:ascii="Terminal Dosis" w:hAnsi="Terminal Dosis" w:cs="Arial"/>
          <w:sz w:val="24"/>
          <w:szCs w:val="24"/>
        </w:rPr>
        <w:t>Fácil Apertura</w:t>
      </w:r>
      <w:r>
        <w:rPr>
          <w:rFonts w:ascii="Terminal Dosis" w:hAnsi="Terminal Dosis" w:cs="Arial"/>
          <w:sz w:val="24"/>
          <w:szCs w:val="24"/>
        </w:rPr>
        <w:t xml:space="preserve"> y seguir </w:t>
      </w:r>
      <w:r w:rsidR="00D557FC">
        <w:rPr>
          <w:rFonts w:ascii="Terminal Dosis" w:hAnsi="Terminal Dosis" w:cs="Arial"/>
          <w:sz w:val="24"/>
          <w:szCs w:val="24"/>
        </w:rPr>
        <w:t>trabajando en la exportació</w:t>
      </w:r>
      <w:r w:rsidR="00D557FC" w:rsidRPr="007A73E9">
        <w:rPr>
          <w:rFonts w:ascii="Terminal Dosis" w:hAnsi="Terminal Dosis" w:cs="Arial"/>
          <w:sz w:val="24"/>
          <w:szCs w:val="24"/>
        </w:rPr>
        <w:t>n a los mercados de</w:t>
      </w:r>
      <w:r w:rsidR="00824D1F" w:rsidRPr="007A73E9">
        <w:rPr>
          <w:rFonts w:ascii="Terminal Dosis" w:hAnsi="Terminal Dosis" w:cs="Arial"/>
          <w:sz w:val="24"/>
          <w:szCs w:val="24"/>
        </w:rPr>
        <w:t xml:space="preserve"> África, América y </w:t>
      </w:r>
      <w:r w:rsidR="007A73E9" w:rsidRPr="007A73E9">
        <w:rPr>
          <w:rFonts w:ascii="Terminal Dosis" w:hAnsi="Terminal Dosis" w:cs="Arial"/>
          <w:sz w:val="24"/>
          <w:szCs w:val="24"/>
        </w:rPr>
        <w:t>resto de Europa.</w:t>
      </w:r>
    </w:p>
    <w:p w14:paraId="1B63E860" w14:textId="77777777" w:rsidR="001A0605" w:rsidRPr="000A5E86" w:rsidRDefault="001A0605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</w:p>
    <w:p w14:paraId="0D2241D2" w14:textId="76DD35A6" w:rsidR="000D4A44" w:rsidRPr="000A5E86" w:rsidRDefault="001457CA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4"/>
          <w:szCs w:val="24"/>
        </w:rPr>
      </w:pPr>
      <w:r w:rsidRPr="000A5E86">
        <w:rPr>
          <w:rFonts w:ascii="Terminal Dosis" w:hAnsi="Terminal Dosis" w:cs="Arial"/>
          <w:sz w:val="24"/>
          <w:szCs w:val="24"/>
        </w:rPr>
        <w:t xml:space="preserve">Con sede central en Molina de Segura, </w:t>
      </w:r>
      <w:proofErr w:type="spellStart"/>
      <w:r w:rsidRPr="000A5E86">
        <w:rPr>
          <w:rFonts w:ascii="Terminal Dosis" w:hAnsi="Terminal Dosis" w:cs="Arial"/>
          <w:b/>
          <w:sz w:val="24"/>
          <w:szCs w:val="24"/>
        </w:rPr>
        <w:t>Bemasa</w:t>
      </w:r>
      <w:proofErr w:type="spellEnd"/>
      <w:r w:rsidR="001A0605" w:rsidRPr="000A5E86">
        <w:rPr>
          <w:rFonts w:ascii="Terminal Dosis" w:hAnsi="Terminal Dosis" w:cs="Arial"/>
          <w:b/>
          <w:sz w:val="24"/>
          <w:szCs w:val="24"/>
        </w:rPr>
        <w:t xml:space="preserve"> </w:t>
      </w:r>
      <w:proofErr w:type="spellStart"/>
      <w:r w:rsidR="001A0605" w:rsidRPr="000A5E86">
        <w:rPr>
          <w:rFonts w:ascii="Terminal Dosis" w:hAnsi="Terminal Dosis" w:cs="Arial"/>
          <w:b/>
          <w:sz w:val="24"/>
          <w:szCs w:val="24"/>
        </w:rPr>
        <w:t>Caps</w:t>
      </w:r>
      <w:proofErr w:type="spellEnd"/>
      <w:r w:rsidR="00D94DC8" w:rsidRPr="000A5E86">
        <w:rPr>
          <w:rFonts w:ascii="Terminal Dosis" w:hAnsi="Terminal Dosis" w:cs="Arial"/>
          <w:sz w:val="24"/>
          <w:szCs w:val="24"/>
        </w:rPr>
        <w:t xml:space="preserve"> cuenta también con</w:t>
      </w:r>
      <w:r w:rsidRPr="000A5E86">
        <w:rPr>
          <w:rFonts w:ascii="Terminal Dosis" w:hAnsi="Terminal Dosis" w:cs="Arial"/>
          <w:sz w:val="24"/>
          <w:szCs w:val="24"/>
        </w:rPr>
        <w:t xml:space="preserve"> </w:t>
      </w:r>
      <w:r w:rsidR="00415ECE" w:rsidRPr="000A5E86">
        <w:rPr>
          <w:rFonts w:ascii="Terminal Dosis" w:hAnsi="Terminal Dosis" w:cs="Arial"/>
          <w:sz w:val="24"/>
          <w:szCs w:val="24"/>
        </w:rPr>
        <w:t>una filial</w:t>
      </w:r>
      <w:r w:rsidR="00D94DC8" w:rsidRPr="000A5E86">
        <w:rPr>
          <w:rFonts w:ascii="Terminal Dosis" w:hAnsi="Terminal Dosis" w:cs="Arial"/>
          <w:sz w:val="24"/>
          <w:szCs w:val="24"/>
        </w:rPr>
        <w:t xml:space="preserve"> en Egipto, que afianza su </w:t>
      </w:r>
      <w:r w:rsidRPr="000A5E86">
        <w:rPr>
          <w:rFonts w:ascii="Terminal Dosis" w:hAnsi="Terminal Dosis" w:cs="Arial"/>
          <w:sz w:val="24"/>
          <w:szCs w:val="24"/>
        </w:rPr>
        <w:t>proceso de crecimiento e internacionalización</w:t>
      </w:r>
      <w:r w:rsidR="00D94DC8" w:rsidRPr="000A5E86">
        <w:rPr>
          <w:rFonts w:ascii="Terminal Dosis" w:hAnsi="Terminal Dosis" w:cs="Arial"/>
          <w:sz w:val="24"/>
          <w:szCs w:val="24"/>
        </w:rPr>
        <w:t xml:space="preserve"> y</w:t>
      </w:r>
      <w:r w:rsidRPr="000A5E86">
        <w:rPr>
          <w:rFonts w:ascii="Terminal Dosis" w:hAnsi="Terminal Dosis" w:cs="Arial"/>
          <w:sz w:val="24"/>
          <w:szCs w:val="24"/>
        </w:rPr>
        <w:t xml:space="preserve"> le ha llevado a convertirse en una referencia en su sector. </w:t>
      </w:r>
    </w:p>
    <w:p w14:paraId="0CF8CB42" w14:textId="77777777" w:rsidR="00D557FC" w:rsidRDefault="00D557FC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608AAF3F" w14:textId="77777777" w:rsidR="007A73E9" w:rsidRDefault="007A73E9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4371E8BE" w14:textId="77777777" w:rsidR="007A73E9" w:rsidRDefault="007A73E9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03FA873C" w14:textId="77777777" w:rsidR="007A73E9" w:rsidRDefault="007A73E9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3D22C3D7" w14:textId="77777777" w:rsidR="007A73E9" w:rsidRDefault="007A73E9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186DDFE9" w14:textId="77777777" w:rsidR="001A0605" w:rsidRDefault="00C72F9E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  <w:r w:rsidRPr="00C9109D">
        <w:rPr>
          <w:rFonts w:ascii="Terminal Dosis" w:hAnsi="Terminal Dosis" w:cs="Arial"/>
          <w:b/>
          <w:sz w:val="20"/>
          <w:szCs w:val="20"/>
        </w:rPr>
        <w:t xml:space="preserve">Sobre </w:t>
      </w:r>
      <w:proofErr w:type="spellStart"/>
      <w:r w:rsidRPr="00C9109D">
        <w:rPr>
          <w:rFonts w:ascii="Terminal Dosis" w:hAnsi="Terminal Dosis" w:cs="Arial"/>
          <w:b/>
          <w:sz w:val="20"/>
          <w:szCs w:val="20"/>
        </w:rPr>
        <w:t>Bemasa</w:t>
      </w:r>
      <w:proofErr w:type="spellEnd"/>
      <w:r w:rsidRPr="00C9109D">
        <w:rPr>
          <w:rFonts w:ascii="Terminal Dosis" w:hAnsi="Terminal Dosis" w:cs="Arial"/>
          <w:b/>
          <w:sz w:val="20"/>
          <w:szCs w:val="20"/>
        </w:rPr>
        <w:t xml:space="preserve"> </w:t>
      </w:r>
      <w:proofErr w:type="spellStart"/>
      <w:r w:rsidRPr="00C9109D">
        <w:rPr>
          <w:rFonts w:ascii="Terminal Dosis" w:hAnsi="Terminal Dosis" w:cs="Arial"/>
          <w:b/>
          <w:sz w:val="20"/>
          <w:szCs w:val="20"/>
        </w:rPr>
        <w:t>Caps</w:t>
      </w:r>
      <w:proofErr w:type="spellEnd"/>
    </w:p>
    <w:p w14:paraId="6B3C8CF7" w14:textId="77777777" w:rsidR="00D557FC" w:rsidRPr="00C9109D" w:rsidRDefault="00D557FC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547CEA4B" w14:textId="565C28BE" w:rsidR="007D5E85" w:rsidRDefault="00C72F9E" w:rsidP="00D557FC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sz w:val="20"/>
          <w:szCs w:val="20"/>
        </w:rPr>
      </w:pPr>
      <w:proofErr w:type="spellStart"/>
      <w:r w:rsidRPr="00C9109D">
        <w:rPr>
          <w:rFonts w:ascii="Terminal Dosis" w:hAnsi="Terminal Dosis" w:cs="Arial"/>
          <w:sz w:val="20"/>
          <w:szCs w:val="20"/>
        </w:rPr>
        <w:t>Bemasa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Caps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es una empresa dedicada a la fabricación y comercialización de tapas y maquinaria de embalaje. Fundada en 1990 y con sede en Molina de Segura,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Bemasa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Caps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 xml:space="preserve"> está esp</w:t>
      </w:r>
      <w:r w:rsidR="00D94DC8" w:rsidRPr="00C9109D">
        <w:rPr>
          <w:rFonts w:ascii="Terminal Dosis" w:hAnsi="Terminal Dosis" w:cs="Arial"/>
          <w:sz w:val="20"/>
          <w:szCs w:val="20"/>
        </w:rPr>
        <w:t xml:space="preserve">ecializada en la producción de </w:t>
      </w:r>
      <w:r w:rsidRPr="00C9109D">
        <w:rPr>
          <w:rFonts w:ascii="Terminal Dosis" w:hAnsi="Terminal Dosis" w:cs="Arial"/>
          <w:sz w:val="20"/>
          <w:szCs w:val="20"/>
        </w:rPr>
        <w:t xml:space="preserve">tapas </w:t>
      </w:r>
      <w:proofErr w:type="spellStart"/>
      <w:r w:rsidRPr="00C9109D">
        <w:rPr>
          <w:rFonts w:ascii="Terminal Dosis" w:hAnsi="Terminal Dosis" w:cs="Arial"/>
          <w:sz w:val="20"/>
          <w:szCs w:val="20"/>
        </w:rPr>
        <w:t>caps</w:t>
      </w:r>
      <w:proofErr w:type="spellEnd"/>
      <w:r w:rsidRPr="00C9109D">
        <w:rPr>
          <w:rFonts w:ascii="Terminal Dosis" w:hAnsi="Terminal Dosis" w:cs="Arial"/>
          <w:sz w:val="20"/>
          <w:szCs w:val="20"/>
        </w:rPr>
        <w:t>-twist® y tapas de fácil apertura, así como de máq</w:t>
      </w:r>
      <w:r w:rsidR="00D94DC8" w:rsidRPr="00C9109D">
        <w:rPr>
          <w:rFonts w:ascii="Terminal Dosis" w:hAnsi="Terminal Dosis" w:cs="Arial"/>
          <w:sz w:val="20"/>
          <w:szCs w:val="20"/>
        </w:rPr>
        <w:t xml:space="preserve">uinas capsuladoras y detectores </w:t>
      </w:r>
      <w:r w:rsidRPr="00C9109D">
        <w:rPr>
          <w:rFonts w:ascii="Terminal Dosis" w:hAnsi="Terminal Dosis" w:cs="Arial"/>
          <w:sz w:val="20"/>
          <w:szCs w:val="20"/>
        </w:rPr>
        <w:t>de vacío, todos ellos con una importante presencia en mercados nacionales e internacionales</w:t>
      </w:r>
      <w:r w:rsidR="00860AF7" w:rsidRPr="00C9109D">
        <w:rPr>
          <w:rFonts w:ascii="Terminal Dosis" w:hAnsi="Terminal Dosis" w:cs="Arial"/>
          <w:sz w:val="20"/>
          <w:szCs w:val="20"/>
        </w:rPr>
        <w:t xml:space="preserve">. </w:t>
      </w:r>
      <w:r w:rsidRPr="00C9109D">
        <w:rPr>
          <w:rFonts w:ascii="Terminal Dosis" w:hAnsi="Terminal Dosis" w:cs="Arial"/>
          <w:sz w:val="20"/>
          <w:szCs w:val="20"/>
        </w:rPr>
        <w:t>En la act</w:t>
      </w:r>
      <w:r w:rsidR="00B15262">
        <w:rPr>
          <w:rFonts w:ascii="Terminal Dosis" w:hAnsi="Terminal Dosis" w:cs="Arial"/>
          <w:sz w:val="20"/>
          <w:szCs w:val="20"/>
        </w:rPr>
        <w:t xml:space="preserve">ualidad, la compañía cuenta con </w:t>
      </w:r>
      <w:r w:rsidR="00FA67A6" w:rsidRPr="00B15262">
        <w:rPr>
          <w:rFonts w:ascii="Terminal Dosis" w:hAnsi="Terminal Dosis" w:cs="Arial"/>
          <w:sz w:val="20"/>
          <w:szCs w:val="20"/>
        </w:rPr>
        <w:t>17</w:t>
      </w:r>
      <w:r w:rsidRPr="00B15262">
        <w:rPr>
          <w:rFonts w:ascii="Terminal Dosis" w:hAnsi="Terminal Dosis" w:cs="Arial"/>
          <w:sz w:val="20"/>
          <w:szCs w:val="20"/>
        </w:rPr>
        <w:t>0</w:t>
      </w:r>
      <w:r w:rsidRPr="00C9109D">
        <w:rPr>
          <w:rFonts w:ascii="Terminal Dosis" w:hAnsi="Terminal Dosis" w:cs="Arial"/>
          <w:sz w:val="20"/>
          <w:szCs w:val="20"/>
        </w:rPr>
        <w:t xml:space="preserve"> empleados en su fábrica de Molina de Segura (Murcia). Desde aquí se distribuyen más de </w:t>
      </w:r>
      <w:r w:rsidR="00D557FC">
        <w:rPr>
          <w:rFonts w:ascii="Terminal Dosis" w:hAnsi="Terminal Dosis" w:cs="Arial"/>
          <w:sz w:val="20"/>
          <w:szCs w:val="20"/>
        </w:rPr>
        <w:t>900</w:t>
      </w:r>
      <w:r w:rsidRPr="00C9109D">
        <w:rPr>
          <w:rFonts w:ascii="Terminal Dosis" w:hAnsi="Terminal Dosis" w:cs="Arial"/>
          <w:sz w:val="20"/>
          <w:szCs w:val="20"/>
        </w:rPr>
        <w:t xml:space="preserve"> millones de sus diferentes formatos de tapas a distintos puntos de España y del resto del mundo, ya</w:t>
      </w:r>
      <w:r w:rsidR="00B15262">
        <w:rPr>
          <w:rFonts w:ascii="Terminal Dosis" w:hAnsi="Terminal Dosis" w:cs="Arial"/>
          <w:sz w:val="20"/>
          <w:szCs w:val="20"/>
        </w:rPr>
        <w:t xml:space="preserve"> que</w:t>
      </w:r>
      <w:r w:rsidR="00D94DC8" w:rsidRPr="00C9109D">
        <w:rPr>
          <w:rFonts w:ascii="Terminal Dosis" w:hAnsi="Terminal Dosis" w:cs="Arial"/>
          <w:sz w:val="20"/>
          <w:szCs w:val="20"/>
        </w:rPr>
        <w:t xml:space="preserve"> exporta el </w:t>
      </w:r>
      <w:r w:rsidR="00D557FC">
        <w:rPr>
          <w:rFonts w:ascii="Terminal Dosis" w:hAnsi="Terminal Dosis" w:cs="Arial"/>
          <w:sz w:val="20"/>
          <w:szCs w:val="20"/>
        </w:rPr>
        <w:t>45%</w:t>
      </w:r>
      <w:r w:rsidRPr="00C9109D">
        <w:rPr>
          <w:rFonts w:ascii="Terminal Dosis" w:hAnsi="Terminal Dosis" w:cs="Arial"/>
          <w:sz w:val="20"/>
          <w:szCs w:val="20"/>
        </w:rPr>
        <w:t xml:space="preserve"> de su producción.</w:t>
      </w:r>
    </w:p>
    <w:p w14:paraId="24CE1894" w14:textId="77777777" w:rsidR="00534F96" w:rsidRPr="00C9109D" w:rsidRDefault="00534F96" w:rsidP="001A0605">
      <w:pPr>
        <w:autoSpaceDE w:val="0"/>
        <w:autoSpaceDN w:val="0"/>
        <w:adjustRightInd w:val="0"/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34E6AC88" w14:textId="77777777" w:rsidR="00860AF7" w:rsidRPr="00C9109D" w:rsidRDefault="00860AF7" w:rsidP="00860AF7">
      <w:pPr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</w:p>
    <w:p w14:paraId="10759E72" w14:textId="3F80A96F" w:rsidR="00860AF7" w:rsidRPr="00C9109D" w:rsidRDefault="00C72F9E" w:rsidP="00860AF7">
      <w:pPr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  <w:r w:rsidRPr="00C9109D">
        <w:rPr>
          <w:rFonts w:ascii="Terminal Dosis" w:hAnsi="Terminal Dosis" w:cs="Arial"/>
          <w:b/>
          <w:sz w:val="20"/>
          <w:szCs w:val="20"/>
        </w:rPr>
        <w:t>Para más información</w:t>
      </w:r>
      <w:r w:rsidR="00860AF7" w:rsidRPr="00C9109D">
        <w:rPr>
          <w:rFonts w:ascii="Terminal Dosis" w:hAnsi="Terminal Dosis" w:cs="Arial"/>
          <w:b/>
          <w:sz w:val="20"/>
          <w:szCs w:val="20"/>
        </w:rPr>
        <w:t>:</w:t>
      </w:r>
    </w:p>
    <w:p w14:paraId="645BECD6" w14:textId="77777777" w:rsidR="00C72F9E" w:rsidRPr="00C9109D" w:rsidRDefault="00C72F9E" w:rsidP="00860AF7">
      <w:pPr>
        <w:spacing w:after="0" w:line="240" w:lineRule="auto"/>
        <w:jc w:val="both"/>
        <w:rPr>
          <w:rFonts w:ascii="Terminal Dosis" w:hAnsi="Terminal Dosis" w:cs="Arial"/>
          <w:b/>
          <w:sz w:val="20"/>
          <w:szCs w:val="20"/>
        </w:rPr>
      </w:pPr>
      <w:r w:rsidRPr="00C9109D">
        <w:rPr>
          <w:rFonts w:ascii="Terminal Dosis" w:hAnsi="Terminal Dosis" w:cs="Arial"/>
          <w:b/>
          <w:sz w:val="20"/>
          <w:szCs w:val="20"/>
        </w:rPr>
        <w:t xml:space="preserve">Actitud de Comunicación  </w:t>
      </w:r>
    </w:p>
    <w:p w14:paraId="7B5262AF" w14:textId="3608D450" w:rsidR="008A0131" w:rsidRPr="00C9109D" w:rsidRDefault="00C72F9E" w:rsidP="00860AF7">
      <w:pPr>
        <w:spacing w:after="0" w:line="240" w:lineRule="auto"/>
        <w:jc w:val="both"/>
        <w:rPr>
          <w:rFonts w:ascii="Terminal Dosis" w:hAnsi="Terminal Dosis"/>
          <w:sz w:val="20"/>
          <w:szCs w:val="20"/>
        </w:rPr>
      </w:pPr>
      <w:r w:rsidRPr="00C9109D">
        <w:rPr>
          <w:rFonts w:ascii="Terminal Dosis" w:hAnsi="Terminal Dosis" w:cs="Arial"/>
          <w:sz w:val="20"/>
          <w:szCs w:val="20"/>
        </w:rPr>
        <w:t>María Contenente</w:t>
      </w:r>
      <w:r w:rsidR="00860AF7" w:rsidRPr="00C9109D">
        <w:rPr>
          <w:rFonts w:ascii="Terminal Dosis" w:hAnsi="Terminal Dosis" w:cs="Arial"/>
          <w:sz w:val="20"/>
          <w:szCs w:val="20"/>
        </w:rPr>
        <w:t xml:space="preserve"> </w:t>
      </w:r>
      <w:hyperlink r:id="rId7" w:history="1">
        <w:r w:rsidR="00860AF7" w:rsidRPr="00C9109D">
          <w:rPr>
            <w:rStyle w:val="Hipervnculo"/>
            <w:rFonts w:ascii="Terminal Dosis" w:hAnsi="Terminal Dosis" w:cs="Arial"/>
            <w:sz w:val="20"/>
            <w:szCs w:val="20"/>
          </w:rPr>
          <w:t>maria.contenente@actitud.es</w:t>
        </w:r>
      </w:hyperlink>
      <w:r w:rsidR="00860AF7" w:rsidRPr="00C9109D">
        <w:rPr>
          <w:rFonts w:ascii="Terminal Dosis" w:hAnsi="Terminal Dosis" w:cs="Arial"/>
          <w:sz w:val="20"/>
          <w:szCs w:val="20"/>
        </w:rPr>
        <w:t xml:space="preserve"> </w:t>
      </w:r>
      <w:r w:rsidR="00860AF7" w:rsidRPr="00C9109D">
        <w:rPr>
          <w:rFonts w:ascii="Terminal Dosis" w:hAnsi="Terminal Dosis"/>
          <w:sz w:val="20"/>
          <w:szCs w:val="20"/>
        </w:rPr>
        <w:t xml:space="preserve"> </w:t>
      </w:r>
      <w:r w:rsidR="008A0131" w:rsidRPr="00C9109D">
        <w:rPr>
          <w:rFonts w:ascii="Terminal Dosis" w:hAnsi="Terminal Dosis" w:cs="Arial"/>
          <w:sz w:val="20"/>
          <w:szCs w:val="20"/>
        </w:rPr>
        <w:t xml:space="preserve"> </w:t>
      </w:r>
    </w:p>
    <w:p w14:paraId="74A53ACC" w14:textId="7BDA988C" w:rsidR="000B23F2" w:rsidRPr="000A5E86" w:rsidRDefault="00C72F9E" w:rsidP="00860AF7">
      <w:pPr>
        <w:spacing w:after="0" w:line="240" w:lineRule="auto"/>
        <w:jc w:val="both"/>
        <w:rPr>
          <w:rFonts w:ascii="Terminal Dosis" w:hAnsi="Terminal Dosis" w:cs="Arial"/>
        </w:rPr>
      </w:pPr>
      <w:r w:rsidRPr="000A5E86">
        <w:rPr>
          <w:rFonts w:ascii="Terminal Dosis" w:hAnsi="Terminal Dosis" w:cs="Arial"/>
        </w:rPr>
        <w:t>Teléfono: 91.302.28.60</w:t>
      </w:r>
    </w:p>
    <w:sectPr w:rsidR="000B23F2" w:rsidRPr="000A5E86" w:rsidSect="001A060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rminal Dosis">
    <w:altName w:val="Corbel"/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003"/>
    <w:multiLevelType w:val="hybridMultilevel"/>
    <w:tmpl w:val="4B4AB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E"/>
    <w:rsid w:val="00070207"/>
    <w:rsid w:val="000A21BA"/>
    <w:rsid w:val="000A5E86"/>
    <w:rsid w:val="000B23F2"/>
    <w:rsid w:val="000B5668"/>
    <w:rsid w:val="000B76E1"/>
    <w:rsid w:val="000D4A44"/>
    <w:rsid w:val="001457CA"/>
    <w:rsid w:val="00154E8A"/>
    <w:rsid w:val="001A0605"/>
    <w:rsid w:val="001C54CF"/>
    <w:rsid w:val="001E26F5"/>
    <w:rsid w:val="00205C62"/>
    <w:rsid w:val="00212AC0"/>
    <w:rsid w:val="00242BB0"/>
    <w:rsid w:val="002854F6"/>
    <w:rsid w:val="002F1FA4"/>
    <w:rsid w:val="003004B7"/>
    <w:rsid w:val="00303597"/>
    <w:rsid w:val="0030563C"/>
    <w:rsid w:val="00307C61"/>
    <w:rsid w:val="003628F1"/>
    <w:rsid w:val="003F0D72"/>
    <w:rsid w:val="003F4322"/>
    <w:rsid w:val="00415ECE"/>
    <w:rsid w:val="00482D61"/>
    <w:rsid w:val="004B3D40"/>
    <w:rsid w:val="00523F3A"/>
    <w:rsid w:val="00527673"/>
    <w:rsid w:val="00534F96"/>
    <w:rsid w:val="00583A16"/>
    <w:rsid w:val="005A6831"/>
    <w:rsid w:val="005C3974"/>
    <w:rsid w:val="005C483B"/>
    <w:rsid w:val="00611488"/>
    <w:rsid w:val="00630EFB"/>
    <w:rsid w:val="006D5A8E"/>
    <w:rsid w:val="0074388A"/>
    <w:rsid w:val="0078066C"/>
    <w:rsid w:val="00785807"/>
    <w:rsid w:val="007A73E9"/>
    <w:rsid w:val="007B05C7"/>
    <w:rsid w:val="007B44BA"/>
    <w:rsid w:val="007C691F"/>
    <w:rsid w:val="007D5E85"/>
    <w:rsid w:val="00824D1F"/>
    <w:rsid w:val="008323F0"/>
    <w:rsid w:val="00835B64"/>
    <w:rsid w:val="008529FB"/>
    <w:rsid w:val="00860AF7"/>
    <w:rsid w:val="008A0131"/>
    <w:rsid w:val="008B00DE"/>
    <w:rsid w:val="0090564A"/>
    <w:rsid w:val="009400BB"/>
    <w:rsid w:val="009774FE"/>
    <w:rsid w:val="00982C97"/>
    <w:rsid w:val="009878A3"/>
    <w:rsid w:val="009904A7"/>
    <w:rsid w:val="009C393F"/>
    <w:rsid w:val="009E1156"/>
    <w:rsid w:val="00A0514C"/>
    <w:rsid w:val="00A4731C"/>
    <w:rsid w:val="00A52826"/>
    <w:rsid w:val="00B15262"/>
    <w:rsid w:val="00B97FD9"/>
    <w:rsid w:val="00BA1EC7"/>
    <w:rsid w:val="00BA6C98"/>
    <w:rsid w:val="00C2471E"/>
    <w:rsid w:val="00C259C1"/>
    <w:rsid w:val="00C264FD"/>
    <w:rsid w:val="00C72F9E"/>
    <w:rsid w:val="00C82EF2"/>
    <w:rsid w:val="00C8302F"/>
    <w:rsid w:val="00C9109D"/>
    <w:rsid w:val="00CA087E"/>
    <w:rsid w:val="00CC1FC2"/>
    <w:rsid w:val="00CF2F5E"/>
    <w:rsid w:val="00D429C2"/>
    <w:rsid w:val="00D557FC"/>
    <w:rsid w:val="00D65043"/>
    <w:rsid w:val="00D761C7"/>
    <w:rsid w:val="00D7704A"/>
    <w:rsid w:val="00D94DC8"/>
    <w:rsid w:val="00DB56ED"/>
    <w:rsid w:val="00DD1EAA"/>
    <w:rsid w:val="00E01BA9"/>
    <w:rsid w:val="00E032F9"/>
    <w:rsid w:val="00E10D10"/>
    <w:rsid w:val="00E148F6"/>
    <w:rsid w:val="00E22D25"/>
    <w:rsid w:val="00E41779"/>
    <w:rsid w:val="00E95FB7"/>
    <w:rsid w:val="00EF1912"/>
    <w:rsid w:val="00F15E14"/>
    <w:rsid w:val="00F375B3"/>
    <w:rsid w:val="00F9483C"/>
    <w:rsid w:val="00F97146"/>
    <w:rsid w:val="00FA67A6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5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B00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F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72F9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8066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F5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B00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contenente@actitu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González Casado</dc:creator>
  <cp:lastModifiedBy>ACTITUD</cp:lastModifiedBy>
  <cp:revision>7</cp:revision>
  <cp:lastPrinted>2019-01-25T08:47:00Z</cp:lastPrinted>
  <dcterms:created xsi:type="dcterms:W3CDTF">2021-02-16T16:08:00Z</dcterms:created>
  <dcterms:modified xsi:type="dcterms:W3CDTF">2021-02-18T08:41:00Z</dcterms:modified>
</cp:coreProperties>
</file>